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623" w:rsidRPr="00DB56CB" w:rsidP="0038462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86MS0039-01-2025-000045-39</w:t>
      </w:r>
    </w:p>
    <w:p w:rsidR="0089584A" w:rsidRPr="00DB56CB" w:rsidP="0089584A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2-1044-2004/2025</w:t>
      </w:r>
    </w:p>
    <w:p w:rsidR="0089584A" w:rsidRPr="00DB56CB" w:rsidP="0089584A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B56C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89584A" w:rsidRPr="00DB56CB" w:rsidP="0089584A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56C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9584A" w:rsidRPr="00DB56CB" w:rsidP="0089584A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56CB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9584A" w:rsidRPr="00DB56CB" w:rsidP="0089584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июня 2025 года                                                                                  </w:t>
      </w:r>
      <w:r w:rsidRPr="00DB56CB" w:rsidR="0028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89584A" w:rsidRPr="00DB56CB" w:rsidP="0089584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9584A" w:rsidRPr="00DB56CB" w:rsidP="0089584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</w:p>
    <w:p w:rsidR="0089584A" w:rsidRPr="00DB56CB" w:rsidP="0089584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89584A" w:rsidRPr="00DB56CB" w:rsidP="0089584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заявлению ООО «ПКО «М.Б.А. Финансы» к 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Очиловой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Д.Р.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89584A" w:rsidRPr="00DB56CB" w:rsidP="0089584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89584A" w:rsidRPr="00DB56CB" w:rsidP="0089584A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89584A" w:rsidRPr="00DB56CB" w:rsidP="0089584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ООО «ПКО «М.Б.А. Финансы» к </w:t>
      </w:r>
      <w:r w:rsidRPr="00DB56CB" w:rsidR="00CF2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Очиловой</w:t>
      </w:r>
      <w:r w:rsidRPr="00DB56CB" w:rsidR="00CF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Д.Р.</w:t>
      </w:r>
      <w:r w:rsidRPr="00DB56CB" w:rsidR="00CF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DB56CB">
        <w:rPr>
          <w:sz w:val="24"/>
          <w:szCs w:val="24"/>
        </w:rPr>
        <w:t xml:space="preserve">- 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89584A" w:rsidRPr="00DB56CB" w:rsidP="0089584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56CB">
        <w:rPr>
          <w:rFonts w:ascii="Times New Roman" w:hAnsi="Times New Roman" w:cs="Times New Roman"/>
          <w:sz w:val="24"/>
          <w:szCs w:val="24"/>
        </w:rPr>
        <w:t>Взыскать с</w:t>
      </w:r>
      <w:r w:rsidRPr="00DB56CB">
        <w:rPr>
          <w:sz w:val="24"/>
          <w:szCs w:val="24"/>
        </w:rPr>
        <w:t xml:space="preserve"> </w:t>
      </w:r>
      <w:r w:rsidRPr="00DB56CB" w:rsidR="00CF2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Очиловой</w:t>
      </w:r>
      <w:r w:rsidRPr="00DB56CB" w:rsidR="00CF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Д.Р.</w:t>
      </w:r>
      <w:r w:rsidRPr="00DB56CB" w:rsidR="00CF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B56CB">
        <w:rPr>
          <w:rFonts w:ascii="Times New Roman" w:hAnsi="Times New Roman" w:cs="Times New Roman"/>
          <w:sz w:val="24"/>
          <w:szCs w:val="24"/>
        </w:rPr>
        <w:t xml:space="preserve">в пользу ООО «ПКО «М.Б.А. Финансы» 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7726626680) задолженность по договору займа </w:t>
      </w:r>
      <w:r w:rsidRPr="00DB56CB" w:rsidR="00CF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6CB" w:rsidR="0028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</w:t>
      </w:r>
      <w:r w:rsidRPr="00DB56CB" w:rsidR="00E2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12.05.2023 по 07.11.2023 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DB56CB" w:rsidR="00E213AC">
        <w:rPr>
          <w:rFonts w:ascii="Times New Roman" w:eastAsia="Times New Roman" w:hAnsi="Times New Roman" w:cs="Times New Roman"/>
          <w:sz w:val="24"/>
          <w:szCs w:val="24"/>
          <w:lang w:eastAsia="ru-RU"/>
        </w:rPr>
        <w:t>18 700</w:t>
      </w: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DB56CB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всего: </w:t>
      </w:r>
      <w:r w:rsidRPr="00DB56CB" w:rsidR="00E213AC">
        <w:rPr>
          <w:rFonts w:ascii="Times New Roman" w:hAnsi="Times New Roman" w:cs="Times New Roman"/>
          <w:sz w:val="24"/>
          <w:szCs w:val="24"/>
        </w:rPr>
        <w:t>22 700</w:t>
      </w:r>
      <w:r w:rsidRPr="00DB56CB">
        <w:rPr>
          <w:rFonts w:ascii="Times New Roman" w:hAnsi="Times New Roman" w:cs="Times New Roman"/>
          <w:sz w:val="24"/>
          <w:szCs w:val="24"/>
        </w:rPr>
        <w:t xml:space="preserve"> (</w:t>
      </w:r>
      <w:r w:rsidRPr="00DB56CB" w:rsidR="00E213AC">
        <w:rPr>
          <w:rFonts w:ascii="Times New Roman" w:hAnsi="Times New Roman" w:cs="Times New Roman"/>
          <w:sz w:val="24"/>
          <w:szCs w:val="24"/>
        </w:rPr>
        <w:t>двадцать две тысячи семьсот</w:t>
      </w:r>
      <w:r w:rsidRPr="00DB56CB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DB56CB" w:rsidR="00E213AC">
        <w:rPr>
          <w:rFonts w:ascii="Times New Roman" w:hAnsi="Times New Roman" w:cs="Times New Roman"/>
          <w:sz w:val="24"/>
          <w:szCs w:val="24"/>
        </w:rPr>
        <w:t>00</w:t>
      </w:r>
      <w:r w:rsidRPr="00DB56CB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89584A" w:rsidRPr="00DB56CB" w:rsidP="0089584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</w:t>
      </w:r>
      <w:r w:rsidRP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</w:t>
      </w:r>
      <w:r w:rsidRP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надцати дней со дня объявления резолютивной части</w:t>
      </w:r>
      <w:r w:rsidRPr="00DB56CB">
        <w:rPr>
          <w:sz w:val="24"/>
          <w:szCs w:val="24"/>
        </w:rPr>
        <w:t xml:space="preserve"> </w:t>
      </w:r>
      <w:r w:rsidRP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89584A" w:rsidRPr="00DB56CB" w:rsidP="0089584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89584A" w:rsidRPr="00DB56CB" w:rsidP="0089584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</w:t>
      </w:r>
      <w:r w:rsidRP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</w:t>
      </w:r>
      <w:r w:rsidRP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об отмене этого решения суда. </w:t>
      </w:r>
    </w:p>
    <w:p w:rsidR="0089584A" w:rsidRPr="00DB56CB" w:rsidP="0089584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</w:t>
      </w:r>
      <w:r w:rsidRP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 в удовлетворении этого заявления. </w:t>
      </w:r>
    </w:p>
    <w:p w:rsidR="0089584A" w:rsidRPr="00DB56CB" w:rsidP="0089584A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307" w:rsidRPr="00DB56CB" w:rsidP="00DB56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B56CB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DB56CB">
        <w:rPr>
          <w:rFonts w:ascii="Times New Roman" w:hAnsi="Times New Roman"/>
          <w:sz w:val="24"/>
          <w:szCs w:val="24"/>
        </w:rPr>
        <w:t xml:space="preserve">                                              Т.П. Постовалова</w:t>
      </w:r>
    </w:p>
    <w:sectPr w:rsidSect="00E213A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4"/>
    <w:rsid w:val="0028356E"/>
    <w:rsid w:val="00384623"/>
    <w:rsid w:val="00640744"/>
    <w:rsid w:val="006A2307"/>
    <w:rsid w:val="0089584A"/>
    <w:rsid w:val="00CF2C9C"/>
    <w:rsid w:val="00DB56CB"/>
    <w:rsid w:val="00E213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D4C4C8-853B-4508-86AA-87C07765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84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